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6B" w:rsidRPr="00DD1ED8" w:rsidRDefault="000524BA" w:rsidP="00DC1E01">
      <w:pPr>
        <w:pStyle w:val="Titre"/>
      </w:pPr>
      <w:bookmarkStart w:id="0" w:name="A8ConvocAG"/>
      <w:r>
        <w:t xml:space="preserve">Procès-verbal </w:t>
      </w:r>
      <w:r w:rsidR="00DC1E01">
        <w:t>de</w:t>
      </w:r>
      <w:r w:rsidR="0003746B" w:rsidRPr="00DD1ED8">
        <w:t xml:space="preserve"> </w:t>
      </w:r>
      <w:r w:rsidR="00EA55A1">
        <w:t>l’</w:t>
      </w:r>
      <w:r w:rsidR="00DD1ED8">
        <w:t>A</w:t>
      </w:r>
      <w:r w:rsidR="0003746B" w:rsidRPr="00DD1ED8">
        <w:t xml:space="preserve">ssemblée </w:t>
      </w:r>
      <w:r w:rsidR="00DD1ED8">
        <w:t>G</w:t>
      </w:r>
      <w:r w:rsidR="0003746B" w:rsidRPr="00DD1ED8">
        <w:t>énérale</w:t>
      </w:r>
      <w:r w:rsidR="00BF6A5F" w:rsidRPr="00DD1ED8">
        <w:t xml:space="preserve"> </w:t>
      </w:r>
      <w:r w:rsidR="00EA55A1">
        <w:t>201</w:t>
      </w:r>
      <w:bookmarkEnd w:id="0"/>
      <w:r w:rsidR="00654D15">
        <w:t>9</w:t>
      </w:r>
    </w:p>
    <w:p w:rsidR="0003746B" w:rsidRPr="00DC1E01" w:rsidRDefault="00DA60EB" w:rsidP="00DC1E01">
      <w:pPr>
        <w:jc w:val="center"/>
        <w:rPr>
          <w:b/>
          <w:sz w:val="32"/>
          <w:szCs w:val="32"/>
        </w:rPr>
      </w:pPr>
      <w:r w:rsidRPr="00DC1E01">
        <w:rPr>
          <w:b/>
          <w:sz w:val="32"/>
          <w:szCs w:val="32"/>
        </w:rPr>
        <w:t>Association</w:t>
      </w:r>
      <w:r w:rsidR="00EA55A1" w:rsidRPr="00DC1E01">
        <w:rPr>
          <w:b/>
          <w:sz w:val="32"/>
          <w:szCs w:val="32"/>
        </w:rPr>
        <w:t xml:space="preserve"> « Les Amis de l’Orgue Merklin »</w:t>
      </w:r>
    </w:p>
    <w:p w:rsidR="00EA55A1" w:rsidRPr="00AE10CF" w:rsidRDefault="00EA55A1" w:rsidP="00EA55A1"/>
    <w:p w:rsidR="00EA55A1" w:rsidRPr="000524BA" w:rsidRDefault="00EA55A1" w:rsidP="00EA55A1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Accueil des membres présents</w:t>
      </w:r>
      <w:r w:rsidR="005B6110" w:rsidRPr="000524BA">
        <w:rPr>
          <w:rFonts w:asciiTheme="minorHAnsi" w:hAnsiTheme="minorHAnsi" w:cstheme="minorHAnsi"/>
          <w:sz w:val="20"/>
          <w:szCs w:val="20"/>
        </w:rPr>
        <w:t xml:space="preserve"> le vendredi 5 avril</w:t>
      </w:r>
      <w:r w:rsidR="00250A5B" w:rsidRPr="000524BA">
        <w:rPr>
          <w:rFonts w:asciiTheme="minorHAnsi" w:hAnsiTheme="minorHAnsi" w:cstheme="minorHAnsi"/>
          <w:sz w:val="20"/>
          <w:szCs w:val="20"/>
        </w:rPr>
        <w:t xml:space="preserve"> </w:t>
      </w:r>
      <w:r w:rsidR="005B6110" w:rsidRPr="000524BA">
        <w:rPr>
          <w:rFonts w:asciiTheme="minorHAnsi" w:hAnsiTheme="minorHAnsi" w:cstheme="minorHAnsi"/>
          <w:sz w:val="20"/>
          <w:szCs w:val="20"/>
        </w:rPr>
        <w:t>2019</w:t>
      </w:r>
      <w:r w:rsidR="00250A5B" w:rsidRPr="000524BA">
        <w:rPr>
          <w:rFonts w:asciiTheme="minorHAnsi" w:hAnsiTheme="minorHAnsi" w:cstheme="minorHAnsi"/>
          <w:sz w:val="20"/>
          <w:szCs w:val="20"/>
        </w:rPr>
        <w:t> : 20h</w:t>
      </w:r>
      <w:r w:rsidR="005B6110" w:rsidRPr="000524BA">
        <w:rPr>
          <w:rFonts w:asciiTheme="minorHAnsi" w:hAnsiTheme="minorHAnsi" w:cstheme="minorHAnsi"/>
          <w:sz w:val="20"/>
          <w:szCs w:val="20"/>
        </w:rPr>
        <w:t>05</w:t>
      </w:r>
      <w:r w:rsidRPr="000524BA">
        <w:rPr>
          <w:rFonts w:asciiTheme="minorHAnsi" w:hAnsiTheme="minorHAnsi" w:cstheme="minorHAnsi"/>
          <w:sz w:val="20"/>
          <w:szCs w:val="20"/>
        </w:rPr>
        <w:t>.</w:t>
      </w:r>
    </w:p>
    <w:p w:rsidR="00DC1E01" w:rsidRPr="000524BA" w:rsidRDefault="000524BA" w:rsidP="00DC1E01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25 personnes présentes, 12 excusées</w:t>
      </w:r>
    </w:p>
    <w:p w:rsidR="000524BA" w:rsidRPr="000524BA" w:rsidRDefault="000524BA" w:rsidP="00DC1E01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DC1E01" w:rsidRPr="000524BA" w:rsidRDefault="00EA55A1" w:rsidP="00DC1E01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Approbati</w:t>
      </w:r>
      <w:r w:rsidR="00FA138E" w:rsidRPr="000524BA">
        <w:rPr>
          <w:rFonts w:asciiTheme="minorHAnsi" w:hAnsiTheme="minorHAnsi" w:cstheme="minorHAnsi"/>
          <w:sz w:val="20"/>
          <w:szCs w:val="20"/>
        </w:rPr>
        <w:t>on du procès verbal de l’AG 2018</w:t>
      </w:r>
      <w:r w:rsidRPr="000524BA">
        <w:rPr>
          <w:rFonts w:asciiTheme="minorHAnsi" w:hAnsiTheme="minorHAnsi" w:cstheme="minorHAnsi"/>
          <w:sz w:val="20"/>
          <w:szCs w:val="20"/>
        </w:rPr>
        <w:t xml:space="preserve"> (joint à l’invitation).</w:t>
      </w:r>
      <w:r w:rsidR="00DC1E01" w:rsidRPr="000524B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24BA" w:rsidRPr="000524BA" w:rsidRDefault="000524BA" w:rsidP="000524BA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E14843" w:rsidRPr="000524BA" w:rsidRDefault="00EA55A1" w:rsidP="00E14843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 xml:space="preserve">Rapport </w:t>
      </w:r>
      <w:r w:rsidR="00FA138E" w:rsidRPr="000524BA">
        <w:rPr>
          <w:rFonts w:asciiTheme="minorHAnsi" w:hAnsiTheme="minorHAnsi" w:cstheme="minorHAnsi"/>
          <w:sz w:val="20"/>
          <w:szCs w:val="20"/>
        </w:rPr>
        <w:t>d’activités pour l’année 2018</w:t>
      </w:r>
      <w:r w:rsidR="00E14843" w:rsidRPr="000524BA">
        <w:rPr>
          <w:rFonts w:asciiTheme="minorHAnsi" w:hAnsiTheme="minorHAnsi" w:cstheme="minorHAnsi"/>
          <w:sz w:val="20"/>
          <w:szCs w:val="20"/>
        </w:rPr>
        <w:t>,</w:t>
      </w:r>
      <w:r w:rsidR="00AC5D89" w:rsidRPr="000524BA">
        <w:rPr>
          <w:rFonts w:asciiTheme="minorHAnsi" w:hAnsiTheme="minorHAnsi" w:cstheme="minorHAnsi"/>
          <w:sz w:val="20"/>
          <w:szCs w:val="20"/>
        </w:rPr>
        <w:t xml:space="preserve"> par Daniel Pandolfo</w:t>
      </w:r>
      <w:r w:rsidRPr="000524BA">
        <w:rPr>
          <w:rFonts w:asciiTheme="minorHAnsi" w:hAnsiTheme="minorHAnsi" w:cstheme="minorHAnsi"/>
          <w:sz w:val="20"/>
          <w:szCs w:val="20"/>
        </w:rPr>
        <w:t>.</w:t>
      </w:r>
    </w:p>
    <w:p w:rsidR="00955163" w:rsidRPr="000524BA" w:rsidRDefault="00E14843" w:rsidP="0095516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Le festival des mardis de l’orgue Merklin a connu un bon succès avec des concerts de qualité, une fréquentation satisfaisante, et des intervenants ravis de jouer sur notre orgue historique.</w:t>
      </w:r>
    </w:p>
    <w:p w:rsidR="00EA55A1" w:rsidRPr="000524BA" w:rsidRDefault="000524BA" w:rsidP="0095516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Fréquentation irrégulière mais correcte des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neuf h</w:t>
      </w:r>
      <w:r w:rsidR="00203B65">
        <w:rPr>
          <w:rFonts w:asciiTheme="minorHAnsi" w:hAnsiTheme="minorHAnsi" w:cstheme="minorHAnsi"/>
          <w:sz w:val="20"/>
          <w:szCs w:val="20"/>
        </w:rPr>
        <w:t>eures musicales de l’année 2018</w:t>
      </w:r>
      <w:r w:rsidRPr="000524BA">
        <w:rPr>
          <w:rFonts w:asciiTheme="minorHAnsi" w:hAnsiTheme="minorHAnsi" w:cstheme="minorHAnsi"/>
          <w:sz w:val="20"/>
          <w:szCs w:val="20"/>
        </w:rPr>
        <w:t>.</w:t>
      </w:r>
    </w:p>
    <w:p w:rsidR="00955163" w:rsidRPr="000524BA" w:rsidRDefault="000524BA" w:rsidP="0095516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 xml:space="preserve">Visites : 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quatre organistes et un groupe. </w:t>
      </w:r>
      <w:r w:rsidRPr="000524BA">
        <w:rPr>
          <w:rFonts w:asciiTheme="minorHAnsi" w:hAnsiTheme="minorHAnsi" w:cstheme="minorHAnsi"/>
          <w:sz w:val="20"/>
          <w:szCs w:val="20"/>
        </w:rPr>
        <w:t>V</w:t>
      </w:r>
      <w:r w:rsidR="00955163" w:rsidRPr="000524BA">
        <w:rPr>
          <w:rFonts w:asciiTheme="minorHAnsi" w:hAnsiTheme="minorHAnsi" w:cstheme="minorHAnsi"/>
          <w:sz w:val="20"/>
          <w:szCs w:val="20"/>
        </w:rPr>
        <w:t>isites guidées du patrimoine</w:t>
      </w:r>
      <w:r w:rsidRPr="000524BA">
        <w:rPr>
          <w:rFonts w:asciiTheme="minorHAnsi" w:hAnsiTheme="minorHAnsi" w:cstheme="minorHAnsi"/>
          <w:sz w:val="20"/>
          <w:szCs w:val="20"/>
        </w:rPr>
        <w:t> :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une soixantaine de personnes.</w:t>
      </w:r>
    </w:p>
    <w:p w:rsidR="00955163" w:rsidRPr="000524BA" w:rsidRDefault="00955163" w:rsidP="0095516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Le concert du patrimoine, de haute tenue, n’a pas connu l’affluence espérée.</w:t>
      </w:r>
    </w:p>
    <w:p w:rsidR="00955163" w:rsidRPr="000524BA" w:rsidRDefault="000D04BA" w:rsidP="0095516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L’A</w:t>
      </w:r>
      <w:r w:rsidR="00955163" w:rsidRPr="000524BA">
        <w:rPr>
          <w:rFonts w:asciiTheme="minorHAnsi" w:hAnsiTheme="minorHAnsi" w:cstheme="minorHAnsi"/>
          <w:sz w:val="20"/>
          <w:szCs w:val="20"/>
        </w:rPr>
        <w:t>ssociation a participé</w:t>
      </w:r>
      <w:r w:rsidR="0064183A" w:rsidRPr="000524BA">
        <w:rPr>
          <w:rFonts w:asciiTheme="minorHAnsi" w:hAnsiTheme="minorHAnsi" w:cstheme="minorHAnsi"/>
          <w:sz w:val="20"/>
          <w:szCs w:val="20"/>
        </w:rPr>
        <w:t xml:space="preserve"> : 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à </w:t>
      </w:r>
      <w:r w:rsidR="000524BA" w:rsidRPr="000524BA">
        <w:rPr>
          <w:rFonts w:asciiTheme="minorHAnsi" w:hAnsiTheme="minorHAnsi" w:cstheme="minorHAnsi"/>
          <w:sz w:val="20"/>
          <w:szCs w:val="20"/>
        </w:rPr>
        <w:t>une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commémoration pour le Dr Hurter avec un </w:t>
      </w:r>
      <w:r w:rsidR="0064183A" w:rsidRPr="000524BA">
        <w:rPr>
          <w:rFonts w:asciiTheme="minorHAnsi" w:hAnsiTheme="minorHAnsi" w:cstheme="minorHAnsi"/>
          <w:sz w:val="20"/>
          <w:szCs w:val="20"/>
        </w:rPr>
        <w:t>mini récital de Daniel Pandolfo ;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à la messe de Saint Hubert avec les trompes de Mollkirch et Béatrice Bergeret à l’orgue. Elle a accueilli aussi Fabrice </w:t>
      </w:r>
      <w:proofErr w:type="spellStart"/>
      <w:r w:rsidR="00955163" w:rsidRPr="000524BA">
        <w:rPr>
          <w:rFonts w:asciiTheme="minorHAnsi" w:hAnsiTheme="minorHAnsi" w:cstheme="minorHAnsi"/>
          <w:sz w:val="20"/>
          <w:szCs w:val="20"/>
        </w:rPr>
        <w:t>Millischer</w:t>
      </w:r>
      <w:proofErr w:type="spellEnd"/>
      <w:r w:rsidR="00955163" w:rsidRPr="000524BA">
        <w:rPr>
          <w:rFonts w:asciiTheme="minorHAnsi" w:hAnsiTheme="minorHAnsi" w:cstheme="minorHAnsi"/>
          <w:sz w:val="20"/>
          <w:szCs w:val="20"/>
        </w:rPr>
        <w:t xml:space="preserve"> pour un enregistrement original violoncelle et trombone.</w:t>
      </w:r>
    </w:p>
    <w:p w:rsidR="00F60CCE" w:rsidRPr="000524BA" w:rsidRDefault="00F60CCE" w:rsidP="00F60CCE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:rsidR="00EA55A1" w:rsidRPr="000524BA" w:rsidRDefault="00EA55A1" w:rsidP="00EA55A1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Rapport financier pour l’année 201</w:t>
      </w:r>
      <w:r w:rsidR="00E14843" w:rsidRPr="000524BA">
        <w:rPr>
          <w:rFonts w:asciiTheme="minorHAnsi" w:hAnsiTheme="minorHAnsi" w:cstheme="minorHAnsi"/>
          <w:sz w:val="20"/>
          <w:szCs w:val="20"/>
        </w:rPr>
        <w:t>8</w:t>
      </w:r>
      <w:r w:rsidRPr="000524BA">
        <w:rPr>
          <w:rFonts w:asciiTheme="minorHAnsi" w:hAnsiTheme="minorHAnsi" w:cstheme="minorHAnsi"/>
          <w:sz w:val="20"/>
          <w:szCs w:val="20"/>
        </w:rPr>
        <w:t>.</w:t>
      </w:r>
    </w:p>
    <w:p w:rsidR="00955163" w:rsidRPr="000524BA" w:rsidRDefault="00BB455E" w:rsidP="007C65D6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En l’absence du tr</w:t>
      </w:r>
      <w:r w:rsidR="000524BA">
        <w:rPr>
          <w:rFonts w:asciiTheme="minorHAnsi" w:hAnsiTheme="minorHAnsi" w:cstheme="minorHAnsi"/>
          <w:sz w:val="20"/>
          <w:szCs w:val="20"/>
        </w:rPr>
        <w:t>ésorier D. Bergeret (excusé), un des</w:t>
      </w:r>
      <w:r w:rsidRPr="000524BA">
        <w:rPr>
          <w:rFonts w:asciiTheme="minorHAnsi" w:hAnsiTheme="minorHAnsi" w:cstheme="minorHAnsi"/>
          <w:sz w:val="20"/>
          <w:szCs w:val="20"/>
        </w:rPr>
        <w:t xml:space="preserve"> réviseur</w:t>
      </w:r>
      <w:r w:rsidR="000524BA">
        <w:rPr>
          <w:rFonts w:asciiTheme="minorHAnsi" w:hAnsiTheme="minorHAnsi" w:cstheme="minorHAnsi"/>
          <w:sz w:val="20"/>
          <w:szCs w:val="20"/>
        </w:rPr>
        <w:t>s</w:t>
      </w:r>
      <w:r w:rsidRPr="000524BA">
        <w:rPr>
          <w:rFonts w:asciiTheme="minorHAnsi" w:hAnsiTheme="minorHAnsi" w:cstheme="minorHAnsi"/>
          <w:sz w:val="20"/>
          <w:szCs w:val="20"/>
        </w:rPr>
        <w:t xml:space="preserve"> aux comptes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</w:t>
      </w:r>
      <w:r w:rsidRPr="000524BA">
        <w:rPr>
          <w:rFonts w:asciiTheme="minorHAnsi" w:hAnsiTheme="minorHAnsi" w:cstheme="minorHAnsi"/>
          <w:sz w:val="20"/>
          <w:szCs w:val="20"/>
        </w:rPr>
        <w:t xml:space="preserve">G. Kieffer </w:t>
      </w:r>
      <w:r w:rsidR="007C65D6" w:rsidRPr="000524BA">
        <w:rPr>
          <w:rFonts w:asciiTheme="minorHAnsi" w:hAnsiTheme="minorHAnsi" w:cstheme="minorHAnsi"/>
          <w:sz w:val="20"/>
          <w:szCs w:val="20"/>
        </w:rPr>
        <w:t>présente le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compte de résultat</w:t>
      </w:r>
      <w:r w:rsidR="00A3185F" w:rsidRPr="000524BA">
        <w:rPr>
          <w:rFonts w:asciiTheme="minorHAnsi" w:hAnsiTheme="minorHAnsi" w:cstheme="minorHAnsi"/>
          <w:sz w:val="20"/>
          <w:szCs w:val="20"/>
        </w:rPr>
        <w:t>s</w:t>
      </w:r>
      <w:r w:rsidR="00A72991" w:rsidRPr="000524BA">
        <w:rPr>
          <w:rFonts w:asciiTheme="minorHAnsi" w:hAnsiTheme="minorHAnsi" w:cstheme="minorHAnsi"/>
          <w:sz w:val="20"/>
          <w:szCs w:val="20"/>
        </w:rPr>
        <w:t xml:space="preserve">. </w:t>
      </w:r>
      <w:r w:rsidR="00955163" w:rsidRPr="000524BA">
        <w:rPr>
          <w:rFonts w:asciiTheme="minorHAnsi" w:hAnsiTheme="minorHAnsi" w:cstheme="minorHAnsi"/>
          <w:sz w:val="20"/>
          <w:szCs w:val="20"/>
        </w:rPr>
        <w:t>Au 01/01/2018</w:t>
      </w:r>
      <w:r w:rsidR="00250A5B" w:rsidRPr="000524BA">
        <w:rPr>
          <w:rFonts w:asciiTheme="minorHAnsi" w:hAnsiTheme="minorHAnsi" w:cstheme="minorHAnsi"/>
          <w:sz w:val="20"/>
          <w:szCs w:val="20"/>
        </w:rPr>
        <w:t>, en caisse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21020,23 ; au 31/12/2018 : 20635,14</w:t>
      </w:r>
      <w:r w:rsidR="00250A5B" w:rsidRPr="000524BA">
        <w:rPr>
          <w:rFonts w:asciiTheme="minorHAnsi" w:hAnsiTheme="minorHAnsi" w:cstheme="minorHAnsi"/>
          <w:sz w:val="20"/>
          <w:szCs w:val="20"/>
        </w:rPr>
        <w:t>.</w:t>
      </w:r>
      <w:r w:rsidR="00A72991" w:rsidRPr="000524BA">
        <w:rPr>
          <w:rFonts w:asciiTheme="minorHAnsi" w:hAnsiTheme="minorHAnsi" w:cstheme="minorHAnsi"/>
          <w:sz w:val="20"/>
          <w:szCs w:val="20"/>
        </w:rPr>
        <w:t xml:space="preserve"> Déficit donc de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385,09 </w:t>
      </w:r>
      <w:r w:rsidR="00A72991" w:rsidRPr="000524BA">
        <w:rPr>
          <w:rFonts w:asciiTheme="minorHAnsi" w:hAnsiTheme="minorHAnsi" w:cstheme="minorHAnsi"/>
          <w:sz w:val="20"/>
          <w:szCs w:val="20"/>
        </w:rPr>
        <w:t xml:space="preserve">€. </w:t>
      </w:r>
      <w:r w:rsidR="00250A5B" w:rsidRPr="000524BA">
        <w:rPr>
          <w:rFonts w:asciiTheme="minorHAnsi" w:hAnsiTheme="minorHAnsi" w:cstheme="minorHAnsi"/>
          <w:sz w:val="20"/>
          <w:szCs w:val="20"/>
        </w:rPr>
        <w:t>Le déficit s’explique</w:t>
      </w:r>
      <w:r w:rsidR="00955163" w:rsidRPr="000524BA">
        <w:rPr>
          <w:rFonts w:asciiTheme="minorHAnsi" w:hAnsiTheme="minorHAnsi" w:cstheme="minorHAnsi"/>
          <w:sz w:val="20"/>
          <w:szCs w:val="20"/>
        </w:rPr>
        <w:t xml:space="preserve"> par les dernières factures du CD trompette et orgue, et par un concert peu fréquenté lors du festival (en concurrence avec la coupe du monde de football).</w:t>
      </w:r>
    </w:p>
    <w:p w:rsidR="007C65D6" w:rsidRPr="000524BA" w:rsidRDefault="007C65D6" w:rsidP="007C65D6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BB455E" w:rsidRPr="000524BA" w:rsidRDefault="00EA55A1" w:rsidP="007C65D6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Ra</w:t>
      </w:r>
      <w:r w:rsidR="007C65D6" w:rsidRPr="000524BA">
        <w:rPr>
          <w:rFonts w:asciiTheme="minorHAnsi" w:hAnsiTheme="minorHAnsi" w:cstheme="minorHAnsi"/>
          <w:sz w:val="20"/>
          <w:szCs w:val="20"/>
        </w:rPr>
        <w:t xml:space="preserve">pport des réviseurs aux comptes </w:t>
      </w:r>
      <w:r w:rsidR="00D46778" w:rsidRPr="000524BA">
        <w:rPr>
          <w:rFonts w:asciiTheme="minorHAnsi" w:hAnsiTheme="minorHAnsi" w:cstheme="minorHAnsi"/>
          <w:sz w:val="20"/>
          <w:szCs w:val="20"/>
        </w:rPr>
        <w:t>lu</w:t>
      </w:r>
      <w:r w:rsidR="007C65D6" w:rsidRPr="000524BA">
        <w:rPr>
          <w:rFonts w:asciiTheme="minorHAnsi" w:hAnsiTheme="minorHAnsi" w:cstheme="minorHAnsi"/>
          <w:sz w:val="20"/>
          <w:szCs w:val="20"/>
        </w:rPr>
        <w:t xml:space="preserve"> par</w:t>
      </w:r>
      <w:r w:rsidR="00BB455E" w:rsidRPr="000524BA">
        <w:rPr>
          <w:rFonts w:asciiTheme="minorHAnsi" w:hAnsiTheme="minorHAnsi" w:cstheme="minorHAnsi"/>
          <w:sz w:val="20"/>
          <w:szCs w:val="20"/>
        </w:rPr>
        <w:t xml:space="preserve"> Robert Liegey. La révision a</w:t>
      </w:r>
      <w:r w:rsidR="0064183A" w:rsidRPr="000524BA">
        <w:rPr>
          <w:rFonts w:asciiTheme="minorHAnsi" w:hAnsiTheme="minorHAnsi" w:cstheme="minorHAnsi"/>
          <w:sz w:val="20"/>
          <w:szCs w:val="20"/>
        </w:rPr>
        <w:t>vait</w:t>
      </w:r>
      <w:r w:rsidR="00BB455E" w:rsidRPr="000524BA">
        <w:rPr>
          <w:rFonts w:asciiTheme="minorHAnsi" w:hAnsiTheme="minorHAnsi" w:cstheme="minorHAnsi"/>
          <w:sz w:val="20"/>
          <w:szCs w:val="20"/>
        </w:rPr>
        <w:t xml:space="preserve"> été faite en présence de Rolande Engel et de Béatrice Bergeret en raison de l’indisponibilité du trésorier Dominique Bergeret.</w:t>
      </w:r>
    </w:p>
    <w:p w:rsidR="007C65D6" w:rsidRPr="000524BA" w:rsidRDefault="00BB455E" w:rsidP="00BB455E">
      <w:p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0EE3" w:rsidRPr="000524BA" w:rsidRDefault="00BB455E" w:rsidP="00860EE3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Q</w:t>
      </w:r>
      <w:r w:rsidR="00EA55A1" w:rsidRPr="000524BA">
        <w:rPr>
          <w:rFonts w:asciiTheme="minorHAnsi" w:hAnsiTheme="minorHAnsi" w:cstheme="minorHAnsi"/>
          <w:sz w:val="20"/>
          <w:szCs w:val="20"/>
        </w:rPr>
        <w:t xml:space="preserve">uitus </w:t>
      </w:r>
      <w:r w:rsidRPr="000524BA">
        <w:rPr>
          <w:rFonts w:asciiTheme="minorHAnsi" w:hAnsiTheme="minorHAnsi" w:cstheme="minorHAnsi"/>
          <w:sz w:val="20"/>
          <w:szCs w:val="20"/>
        </w:rPr>
        <w:t xml:space="preserve">est donné </w:t>
      </w:r>
      <w:r w:rsidR="00EA55A1" w:rsidRPr="000524BA">
        <w:rPr>
          <w:rFonts w:asciiTheme="minorHAnsi" w:hAnsiTheme="minorHAnsi" w:cstheme="minorHAnsi"/>
          <w:sz w:val="20"/>
          <w:szCs w:val="20"/>
        </w:rPr>
        <w:t>au Président, au Trésorier, aux membres du C</w:t>
      </w:r>
      <w:r w:rsidR="00756845">
        <w:rPr>
          <w:rFonts w:asciiTheme="minorHAnsi" w:hAnsiTheme="minorHAnsi" w:cstheme="minorHAnsi"/>
          <w:sz w:val="20"/>
          <w:szCs w:val="20"/>
        </w:rPr>
        <w:t>onseil et du Bureau</w:t>
      </w:r>
      <w:r w:rsidR="00EA55A1" w:rsidRPr="000524BA">
        <w:rPr>
          <w:rFonts w:asciiTheme="minorHAnsi" w:hAnsiTheme="minorHAnsi" w:cstheme="minorHAnsi"/>
          <w:sz w:val="20"/>
          <w:szCs w:val="20"/>
        </w:rPr>
        <w:t xml:space="preserve"> pour leur gestion.</w:t>
      </w:r>
      <w:r w:rsidR="007C65D6" w:rsidRPr="000524BA">
        <w:rPr>
          <w:rFonts w:asciiTheme="minorHAnsi" w:hAnsiTheme="minorHAnsi" w:cstheme="minorHAnsi"/>
          <w:sz w:val="20"/>
          <w:szCs w:val="20"/>
        </w:rPr>
        <w:t xml:space="preserve"> </w:t>
      </w:r>
      <w:r w:rsidRPr="000524BA">
        <w:rPr>
          <w:rFonts w:asciiTheme="minorHAnsi" w:hAnsiTheme="minorHAnsi" w:cstheme="minorHAnsi"/>
          <w:i/>
          <w:sz w:val="20"/>
          <w:szCs w:val="20"/>
        </w:rPr>
        <w:t>À l’unanimité.</w:t>
      </w:r>
    </w:p>
    <w:p w:rsidR="007C65D6" w:rsidRPr="000524BA" w:rsidRDefault="007C65D6" w:rsidP="007C65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A55A1" w:rsidRPr="000524BA" w:rsidRDefault="00EA55A1" w:rsidP="00D46778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 xml:space="preserve">Élection de deux réviseurs </w:t>
      </w:r>
      <w:r w:rsidR="00BB455E" w:rsidRPr="000524BA">
        <w:rPr>
          <w:rFonts w:asciiTheme="minorHAnsi" w:hAnsiTheme="minorHAnsi" w:cstheme="minorHAnsi"/>
          <w:sz w:val="20"/>
          <w:szCs w:val="20"/>
        </w:rPr>
        <w:t>aux comptes pour l’année 2019</w:t>
      </w:r>
      <w:r w:rsidR="007C65D6" w:rsidRPr="000524BA">
        <w:rPr>
          <w:rFonts w:asciiTheme="minorHAnsi" w:hAnsiTheme="minorHAnsi" w:cstheme="minorHAnsi"/>
          <w:sz w:val="20"/>
          <w:szCs w:val="20"/>
        </w:rPr>
        <w:t xml:space="preserve">. </w:t>
      </w:r>
      <w:r w:rsidR="00BB455E" w:rsidRPr="000524BA">
        <w:rPr>
          <w:rFonts w:asciiTheme="minorHAnsi" w:hAnsiTheme="minorHAnsi" w:cstheme="minorHAnsi"/>
          <w:sz w:val="20"/>
          <w:szCs w:val="20"/>
        </w:rPr>
        <w:t xml:space="preserve">Gérard Schneider et Jean-Pierre </w:t>
      </w:r>
      <w:proofErr w:type="spellStart"/>
      <w:r w:rsidR="00BB455E" w:rsidRPr="000524BA">
        <w:rPr>
          <w:rFonts w:asciiTheme="minorHAnsi" w:hAnsiTheme="minorHAnsi" w:cstheme="minorHAnsi"/>
          <w:sz w:val="20"/>
          <w:szCs w:val="20"/>
        </w:rPr>
        <w:t>Fray</w:t>
      </w:r>
      <w:proofErr w:type="spellEnd"/>
      <w:r w:rsidR="00BB455E" w:rsidRPr="000524BA">
        <w:rPr>
          <w:rFonts w:asciiTheme="minorHAnsi" w:hAnsiTheme="minorHAnsi" w:cstheme="minorHAnsi"/>
          <w:sz w:val="20"/>
          <w:szCs w:val="20"/>
        </w:rPr>
        <w:t xml:space="preserve"> se proposent</w:t>
      </w:r>
      <w:r w:rsidR="007C65D6" w:rsidRPr="000524BA">
        <w:rPr>
          <w:rFonts w:asciiTheme="minorHAnsi" w:hAnsiTheme="minorHAnsi" w:cstheme="minorHAnsi"/>
          <w:sz w:val="20"/>
          <w:szCs w:val="20"/>
        </w:rPr>
        <w:t>.</w:t>
      </w:r>
      <w:r w:rsidR="00D46778" w:rsidRPr="000524BA">
        <w:rPr>
          <w:rFonts w:asciiTheme="minorHAnsi" w:hAnsiTheme="minorHAnsi" w:cstheme="minorHAnsi"/>
          <w:sz w:val="20"/>
          <w:szCs w:val="20"/>
        </w:rPr>
        <w:t xml:space="preserve"> </w:t>
      </w:r>
      <w:r w:rsidR="004726B5" w:rsidRPr="000524BA">
        <w:rPr>
          <w:rFonts w:asciiTheme="minorHAnsi" w:hAnsiTheme="minorHAnsi" w:cstheme="minorHAnsi"/>
          <w:i/>
          <w:sz w:val="20"/>
          <w:szCs w:val="20"/>
        </w:rPr>
        <w:t>Élus à</w:t>
      </w:r>
      <w:r w:rsidR="00D46778" w:rsidRPr="000524BA">
        <w:rPr>
          <w:rFonts w:asciiTheme="minorHAnsi" w:hAnsiTheme="minorHAnsi" w:cstheme="minorHAnsi"/>
          <w:i/>
          <w:sz w:val="20"/>
          <w:szCs w:val="20"/>
        </w:rPr>
        <w:t xml:space="preserve"> l’unanimité.</w:t>
      </w:r>
    </w:p>
    <w:p w:rsidR="007C65D6" w:rsidRPr="000524BA" w:rsidRDefault="007C65D6" w:rsidP="007C65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0EE3" w:rsidRPr="00203B65" w:rsidRDefault="00BB455E" w:rsidP="00BB455E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203B65">
        <w:rPr>
          <w:rFonts w:asciiTheme="minorHAnsi" w:hAnsiTheme="minorHAnsi" w:cstheme="minorHAnsi"/>
          <w:sz w:val="20"/>
          <w:szCs w:val="20"/>
        </w:rPr>
        <w:t>Renouvellement du C</w:t>
      </w:r>
      <w:r w:rsidR="00756845" w:rsidRPr="00203B65">
        <w:rPr>
          <w:rFonts w:asciiTheme="minorHAnsi" w:hAnsiTheme="minorHAnsi" w:cstheme="minorHAnsi"/>
          <w:sz w:val="20"/>
          <w:szCs w:val="20"/>
        </w:rPr>
        <w:t>onseil</w:t>
      </w:r>
      <w:r w:rsidRPr="00203B65">
        <w:rPr>
          <w:rFonts w:asciiTheme="minorHAnsi" w:hAnsiTheme="minorHAnsi" w:cstheme="minorHAnsi"/>
          <w:sz w:val="20"/>
          <w:szCs w:val="20"/>
        </w:rPr>
        <w:t xml:space="preserve"> : </w:t>
      </w:r>
      <w:r w:rsidR="007B45EA" w:rsidRPr="00203B65">
        <w:rPr>
          <w:rFonts w:asciiTheme="minorHAnsi" w:hAnsiTheme="minorHAnsi" w:cstheme="minorHAnsi"/>
          <w:sz w:val="20"/>
          <w:szCs w:val="20"/>
        </w:rPr>
        <w:t xml:space="preserve">Dominique Bergeret démissionne ; </w:t>
      </w:r>
      <w:r w:rsidRPr="00203B65">
        <w:rPr>
          <w:rFonts w:asciiTheme="minorHAnsi" w:hAnsiTheme="minorHAnsi" w:cstheme="minorHAnsi"/>
          <w:sz w:val="20"/>
          <w:szCs w:val="20"/>
        </w:rPr>
        <w:t>Daniel Pandolfo est réélu</w:t>
      </w:r>
      <w:r w:rsidR="007B45EA" w:rsidRPr="00203B65">
        <w:rPr>
          <w:rFonts w:asciiTheme="minorHAnsi" w:hAnsiTheme="minorHAnsi" w:cstheme="minorHAnsi"/>
          <w:sz w:val="20"/>
          <w:szCs w:val="20"/>
        </w:rPr>
        <w:t xml:space="preserve"> </w:t>
      </w:r>
      <w:r w:rsidR="007B45EA" w:rsidRPr="00203B65">
        <w:rPr>
          <w:rFonts w:asciiTheme="minorHAnsi" w:hAnsiTheme="minorHAnsi" w:cstheme="minorHAnsi"/>
          <w:i/>
          <w:sz w:val="20"/>
          <w:szCs w:val="20"/>
        </w:rPr>
        <w:t>à l’unanimité</w:t>
      </w:r>
      <w:r w:rsidRPr="00203B65">
        <w:rPr>
          <w:rFonts w:asciiTheme="minorHAnsi" w:hAnsiTheme="minorHAnsi" w:cstheme="minorHAnsi"/>
          <w:sz w:val="20"/>
          <w:szCs w:val="20"/>
        </w:rPr>
        <w:t xml:space="preserve"> ; Roland Lopes, Jacky </w:t>
      </w:r>
      <w:proofErr w:type="spellStart"/>
      <w:r w:rsidRPr="00203B65">
        <w:rPr>
          <w:rFonts w:asciiTheme="minorHAnsi" w:hAnsiTheme="minorHAnsi" w:cstheme="minorHAnsi"/>
          <w:sz w:val="20"/>
          <w:szCs w:val="20"/>
        </w:rPr>
        <w:t>Freyburger</w:t>
      </w:r>
      <w:proofErr w:type="spellEnd"/>
      <w:r w:rsidRPr="00203B65">
        <w:rPr>
          <w:rFonts w:asciiTheme="minorHAnsi" w:hAnsiTheme="minorHAnsi" w:cstheme="minorHAnsi"/>
          <w:sz w:val="20"/>
          <w:szCs w:val="20"/>
        </w:rPr>
        <w:t xml:space="preserve">, Éric </w:t>
      </w:r>
      <w:proofErr w:type="spellStart"/>
      <w:r w:rsidRPr="00203B65">
        <w:rPr>
          <w:rFonts w:asciiTheme="minorHAnsi" w:hAnsiTheme="minorHAnsi" w:cstheme="minorHAnsi"/>
          <w:sz w:val="20"/>
          <w:szCs w:val="20"/>
        </w:rPr>
        <w:t>Eisenberg</w:t>
      </w:r>
      <w:proofErr w:type="spellEnd"/>
      <w:r w:rsidRPr="00203B65">
        <w:rPr>
          <w:rFonts w:asciiTheme="minorHAnsi" w:hAnsiTheme="minorHAnsi" w:cstheme="minorHAnsi"/>
          <w:sz w:val="20"/>
          <w:szCs w:val="20"/>
        </w:rPr>
        <w:t xml:space="preserve"> sont élus</w:t>
      </w:r>
      <w:r w:rsidR="007C65D6" w:rsidRPr="00203B65">
        <w:rPr>
          <w:rFonts w:asciiTheme="minorHAnsi" w:hAnsiTheme="minorHAnsi" w:cstheme="minorHAnsi"/>
          <w:sz w:val="20"/>
          <w:szCs w:val="20"/>
        </w:rPr>
        <w:t xml:space="preserve"> </w:t>
      </w:r>
      <w:r w:rsidR="007C65D6" w:rsidRPr="00203B65">
        <w:rPr>
          <w:rFonts w:asciiTheme="minorHAnsi" w:hAnsiTheme="minorHAnsi" w:cstheme="minorHAnsi"/>
          <w:i/>
          <w:sz w:val="20"/>
          <w:szCs w:val="20"/>
        </w:rPr>
        <w:t>à l’unanimité.</w:t>
      </w:r>
      <w:r w:rsidR="00756845" w:rsidRPr="00203B6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203B65" w:rsidRDefault="00203B65" w:rsidP="00203B65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:rsidR="00203B65" w:rsidRPr="00203B65" w:rsidRDefault="00203B65" w:rsidP="00203B65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EA55A1" w:rsidRPr="000524BA" w:rsidRDefault="00EA55A1" w:rsidP="00AE10CF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Budget prévisionnel pour</w:t>
      </w:r>
      <w:r w:rsidR="00BB455E" w:rsidRPr="000524BA">
        <w:rPr>
          <w:rFonts w:asciiTheme="minorHAnsi" w:hAnsiTheme="minorHAnsi" w:cstheme="minorHAnsi"/>
          <w:sz w:val="20"/>
          <w:szCs w:val="20"/>
        </w:rPr>
        <w:t xml:space="preserve"> l’année 2019</w:t>
      </w:r>
      <w:r w:rsidRPr="000524BA">
        <w:rPr>
          <w:rFonts w:asciiTheme="minorHAnsi" w:hAnsiTheme="minorHAnsi" w:cstheme="minorHAnsi"/>
          <w:sz w:val="20"/>
          <w:szCs w:val="20"/>
        </w:rPr>
        <w:t xml:space="preserve"> </w:t>
      </w:r>
      <w:r w:rsidR="007B45EA" w:rsidRPr="000524BA">
        <w:rPr>
          <w:rFonts w:asciiTheme="minorHAnsi" w:hAnsiTheme="minorHAnsi" w:cstheme="minorHAnsi"/>
          <w:sz w:val="20"/>
          <w:szCs w:val="20"/>
        </w:rPr>
        <w:t>présenté par Georges Kieffer.</w:t>
      </w:r>
    </w:p>
    <w:p w:rsidR="000524BA" w:rsidRPr="000524BA" w:rsidRDefault="007B45EA" w:rsidP="007B45EA">
      <w:p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Solde au 1</w:t>
      </w:r>
      <w:r w:rsidRPr="000524BA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Pr="000524BA">
        <w:rPr>
          <w:rFonts w:asciiTheme="minorHAnsi" w:hAnsiTheme="minorHAnsi" w:cstheme="minorHAnsi"/>
          <w:sz w:val="20"/>
          <w:szCs w:val="20"/>
        </w:rPr>
        <w:t xml:space="preserve"> janvier 2019 : 20 635,14 €. Un budget de 8 800 € est présenté, sans dépenses particulières prévues. </w:t>
      </w:r>
    </w:p>
    <w:p w:rsidR="00F62F5B" w:rsidRPr="000524BA" w:rsidRDefault="007D6210" w:rsidP="007B45EA">
      <w:p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Programme du Festival 2019 présenté par Daniel Pandolfo.</w:t>
      </w:r>
    </w:p>
    <w:p w:rsidR="00F62F5B" w:rsidRPr="000524BA" w:rsidRDefault="00F62F5B" w:rsidP="007B45EA">
      <w:p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Cette année, le concert du patrimoine est au profit des travaux de l’église. Les trompes de chasse de Mollkirch participer</w:t>
      </w:r>
      <w:r w:rsidR="000524BA" w:rsidRPr="000524BA">
        <w:rPr>
          <w:rFonts w:asciiTheme="minorHAnsi" w:hAnsiTheme="minorHAnsi" w:cstheme="minorHAnsi"/>
          <w:sz w:val="20"/>
          <w:szCs w:val="20"/>
        </w:rPr>
        <w:t>ont</w:t>
      </w:r>
      <w:r w:rsidRPr="000524BA">
        <w:rPr>
          <w:rFonts w:asciiTheme="minorHAnsi" w:hAnsiTheme="minorHAnsi" w:cstheme="minorHAnsi"/>
          <w:sz w:val="20"/>
          <w:szCs w:val="20"/>
        </w:rPr>
        <w:t xml:space="preserve"> aux côtés de l’Association, </w:t>
      </w:r>
      <w:r w:rsidR="000524BA" w:rsidRPr="000524BA">
        <w:rPr>
          <w:rFonts w:asciiTheme="minorHAnsi" w:hAnsiTheme="minorHAnsi" w:cstheme="minorHAnsi"/>
          <w:sz w:val="20"/>
          <w:szCs w:val="20"/>
        </w:rPr>
        <w:t>avec un Ensemble de Cuivres.</w:t>
      </w:r>
    </w:p>
    <w:p w:rsidR="00F62F5B" w:rsidRPr="000524BA" w:rsidRDefault="00F62F5B" w:rsidP="007B45EA">
      <w:p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Changement dans les heures musicales : en janvier</w:t>
      </w:r>
      <w:r w:rsidR="000524BA" w:rsidRPr="000524BA">
        <w:rPr>
          <w:rFonts w:asciiTheme="minorHAnsi" w:hAnsiTheme="minorHAnsi" w:cstheme="minorHAnsi"/>
          <w:sz w:val="20"/>
          <w:szCs w:val="20"/>
        </w:rPr>
        <w:t xml:space="preserve"> 2020</w:t>
      </w:r>
      <w:r w:rsidRPr="000524BA">
        <w:rPr>
          <w:rFonts w:asciiTheme="minorHAnsi" w:hAnsiTheme="minorHAnsi" w:cstheme="minorHAnsi"/>
          <w:sz w:val="20"/>
          <w:szCs w:val="20"/>
        </w:rPr>
        <w:t>, les chorales de l’église se produiront au profit de l’entretien de l’orgue de chœur</w:t>
      </w:r>
      <w:r w:rsidR="0064183A" w:rsidRPr="000524BA">
        <w:rPr>
          <w:rFonts w:asciiTheme="minorHAnsi" w:hAnsiTheme="minorHAnsi" w:cstheme="minorHAnsi"/>
          <w:sz w:val="20"/>
          <w:szCs w:val="20"/>
        </w:rPr>
        <w:t xml:space="preserve"> (au lieu de février)</w:t>
      </w:r>
      <w:r w:rsidRPr="000524BA">
        <w:rPr>
          <w:rFonts w:asciiTheme="minorHAnsi" w:hAnsiTheme="minorHAnsi" w:cstheme="minorHAnsi"/>
          <w:sz w:val="20"/>
          <w:szCs w:val="20"/>
        </w:rPr>
        <w:t>.</w:t>
      </w:r>
    </w:p>
    <w:p w:rsidR="007C65D6" w:rsidRPr="000524BA" w:rsidRDefault="007C65D6" w:rsidP="00A729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879F6" w:rsidRPr="000524BA" w:rsidRDefault="00EA55A1" w:rsidP="00F62F5B">
      <w:pPr>
        <w:numPr>
          <w:ilvl w:val="0"/>
          <w:numId w:val="4"/>
        </w:numPr>
        <w:ind w:left="-284" w:right="-288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Montant de la cotisation pou</w:t>
      </w:r>
      <w:r w:rsidR="00AE10CF" w:rsidRPr="000524BA">
        <w:rPr>
          <w:rFonts w:asciiTheme="minorHAnsi" w:hAnsiTheme="minorHAnsi" w:cstheme="minorHAnsi"/>
          <w:sz w:val="20"/>
          <w:szCs w:val="20"/>
        </w:rPr>
        <w:t>r 2019</w:t>
      </w:r>
      <w:r w:rsidR="00F62F5B" w:rsidRPr="000524BA">
        <w:rPr>
          <w:rFonts w:asciiTheme="minorHAnsi" w:hAnsiTheme="minorHAnsi" w:cstheme="minorHAnsi"/>
          <w:sz w:val="20"/>
          <w:szCs w:val="20"/>
        </w:rPr>
        <w:t xml:space="preserve"> : </w:t>
      </w:r>
      <w:r w:rsidRPr="000524BA">
        <w:rPr>
          <w:rFonts w:asciiTheme="minorHAnsi" w:hAnsiTheme="minorHAnsi" w:cstheme="minorHAnsi"/>
          <w:sz w:val="20"/>
          <w:szCs w:val="20"/>
        </w:rPr>
        <w:t>15</w:t>
      </w:r>
      <w:r w:rsidR="00F62F5B" w:rsidRPr="000524BA">
        <w:rPr>
          <w:rFonts w:asciiTheme="minorHAnsi" w:hAnsiTheme="minorHAnsi" w:cstheme="minorHAnsi"/>
          <w:sz w:val="20"/>
          <w:szCs w:val="20"/>
        </w:rPr>
        <w:t> </w:t>
      </w:r>
      <w:r w:rsidRPr="000524BA">
        <w:rPr>
          <w:rFonts w:asciiTheme="minorHAnsi" w:hAnsiTheme="minorHAnsi" w:cstheme="minorHAnsi"/>
          <w:sz w:val="20"/>
          <w:szCs w:val="20"/>
        </w:rPr>
        <w:t>€</w:t>
      </w:r>
      <w:r w:rsidR="00F62F5B" w:rsidRPr="000524BA">
        <w:rPr>
          <w:rFonts w:asciiTheme="minorHAnsi" w:hAnsiTheme="minorHAnsi" w:cstheme="minorHAnsi"/>
          <w:sz w:val="20"/>
          <w:szCs w:val="20"/>
        </w:rPr>
        <w:t>, inchangé</w:t>
      </w:r>
      <w:r w:rsidR="00F62F5B" w:rsidRPr="000524BA">
        <w:rPr>
          <w:rFonts w:asciiTheme="minorHAnsi" w:hAnsiTheme="minorHAnsi" w:cstheme="minorHAnsi"/>
          <w:i/>
          <w:sz w:val="20"/>
          <w:szCs w:val="20"/>
        </w:rPr>
        <w:t xml:space="preserve"> à l’unanimité</w:t>
      </w:r>
      <w:r w:rsidRPr="000524BA">
        <w:rPr>
          <w:rFonts w:asciiTheme="minorHAnsi" w:hAnsiTheme="minorHAnsi" w:cstheme="minorHAnsi"/>
          <w:sz w:val="20"/>
          <w:szCs w:val="20"/>
        </w:rPr>
        <w:t>.</w:t>
      </w:r>
    </w:p>
    <w:p w:rsidR="00F879F6" w:rsidRPr="000524BA" w:rsidRDefault="00F879F6" w:rsidP="00F879F6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:rsidR="00EA55A1" w:rsidRPr="000524BA" w:rsidRDefault="00EA55A1" w:rsidP="00EA55A1">
      <w:pPr>
        <w:numPr>
          <w:ilvl w:val="0"/>
          <w:numId w:val="4"/>
        </w:numPr>
        <w:ind w:left="-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Questions diverses. Tour de table.</w:t>
      </w:r>
    </w:p>
    <w:p w:rsidR="000524BA" w:rsidRPr="000524BA" w:rsidRDefault="000524BA" w:rsidP="000524B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Remerciements à La Mairie qui prend en charge les frais d’entretien de l’orgue.</w:t>
      </w:r>
    </w:p>
    <w:p w:rsidR="00F62F5B" w:rsidRPr="000524BA" w:rsidRDefault="00F62F5B" w:rsidP="000524B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Remerciements à tous les bénévoles qui sont la base du succès des événements de l’Association.</w:t>
      </w:r>
    </w:p>
    <w:p w:rsidR="00F62F5B" w:rsidRPr="000524BA" w:rsidRDefault="00F62F5B" w:rsidP="000524B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Remerciements particuliers à Monsieur le curé et à la paroisse pour la mise à disposition de l’église, et à Edmond Foesser et l’Union Saint-Paul qui nous soutiennent depuis 2002 et nous ouvrent le caveau du foyer.</w:t>
      </w:r>
    </w:p>
    <w:p w:rsidR="00EA55A1" w:rsidRPr="000524BA" w:rsidRDefault="00EA55A1" w:rsidP="000524B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A55A1" w:rsidRPr="000524BA" w:rsidRDefault="00EA55A1" w:rsidP="00EA55A1">
      <w:pPr>
        <w:rPr>
          <w:rFonts w:asciiTheme="minorHAnsi" w:hAnsiTheme="minorHAnsi" w:cstheme="minorHAnsi"/>
          <w:sz w:val="20"/>
          <w:szCs w:val="20"/>
        </w:rPr>
      </w:pPr>
    </w:p>
    <w:p w:rsidR="0003746B" w:rsidRPr="000524BA" w:rsidRDefault="000D04BA" w:rsidP="000524BA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>Fin de la séance à 21 h 20</w:t>
      </w:r>
      <w:r w:rsidR="00F879F6" w:rsidRPr="000524B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3746B" w:rsidRPr="000524BA" w:rsidRDefault="0003746B" w:rsidP="0003746B">
      <w:pPr>
        <w:rPr>
          <w:rFonts w:asciiTheme="minorHAnsi" w:hAnsiTheme="minorHAnsi" w:cstheme="minorHAnsi"/>
          <w:sz w:val="20"/>
          <w:szCs w:val="20"/>
        </w:rPr>
      </w:pPr>
    </w:p>
    <w:p w:rsidR="0003746B" w:rsidRPr="000524BA" w:rsidRDefault="0003746B" w:rsidP="00BF6A5F">
      <w:pPr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sz w:val="20"/>
          <w:szCs w:val="20"/>
        </w:rPr>
        <w:t xml:space="preserve">A </w:t>
      </w:r>
      <w:r w:rsidR="00AE10CF" w:rsidRPr="000524BA">
        <w:rPr>
          <w:rFonts w:asciiTheme="minorHAnsi" w:hAnsiTheme="minorHAnsi" w:cstheme="minorHAnsi"/>
          <w:sz w:val="20"/>
          <w:szCs w:val="20"/>
        </w:rPr>
        <w:t>Obernai</w:t>
      </w:r>
      <w:r w:rsidRPr="000524BA">
        <w:rPr>
          <w:rFonts w:asciiTheme="minorHAnsi" w:hAnsiTheme="minorHAnsi" w:cstheme="minorHAnsi"/>
          <w:sz w:val="20"/>
          <w:szCs w:val="20"/>
        </w:rPr>
        <w:t>, le</w:t>
      </w:r>
      <w:r w:rsidR="00AE10CF" w:rsidRPr="000524BA">
        <w:rPr>
          <w:rFonts w:asciiTheme="minorHAnsi" w:hAnsiTheme="minorHAnsi" w:cstheme="minorHAnsi"/>
          <w:sz w:val="20"/>
          <w:szCs w:val="20"/>
        </w:rPr>
        <w:t xml:space="preserve"> </w:t>
      </w:r>
      <w:r w:rsidR="000D04BA" w:rsidRPr="000524BA">
        <w:rPr>
          <w:rFonts w:asciiTheme="minorHAnsi" w:hAnsiTheme="minorHAnsi" w:cstheme="minorHAnsi"/>
          <w:sz w:val="20"/>
          <w:szCs w:val="20"/>
        </w:rPr>
        <w:t>5 avril 2019</w:t>
      </w:r>
    </w:p>
    <w:p w:rsidR="0003746B" w:rsidRPr="000524BA" w:rsidRDefault="0003746B" w:rsidP="0003746B">
      <w:pPr>
        <w:rPr>
          <w:rFonts w:asciiTheme="minorHAnsi" w:hAnsiTheme="minorHAnsi" w:cstheme="minorHAnsi"/>
          <w:sz w:val="20"/>
          <w:szCs w:val="20"/>
        </w:rPr>
      </w:pPr>
    </w:p>
    <w:p w:rsidR="00AE10CF" w:rsidRPr="000524BA" w:rsidRDefault="00EA55A1" w:rsidP="00AE10CF">
      <w:pPr>
        <w:jc w:val="both"/>
        <w:rPr>
          <w:rFonts w:asciiTheme="minorHAnsi" w:hAnsiTheme="minorHAnsi" w:cstheme="minorHAnsi"/>
          <w:sz w:val="20"/>
          <w:szCs w:val="20"/>
        </w:rPr>
      </w:pPr>
      <w:r w:rsidRPr="000524BA">
        <w:rPr>
          <w:rFonts w:asciiTheme="minorHAnsi" w:hAnsiTheme="minorHAnsi" w:cstheme="minorHAnsi"/>
          <w:i/>
          <w:sz w:val="20"/>
          <w:szCs w:val="20"/>
        </w:rPr>
        <w:t xml:space="preserve">La </w:t>
      </w:r>
      <w:r w:rsidR="0003746B" w:rsidRPr="000524BA">
        <w:rPr>
          <w:rFonts w:asciiTheme="minorHAnsi" w:hAnsiTheme="minorHAnsi" w:cstheme="minorHAnsi"/>
          <w:i/>
          <w:sz w:val="20"/>
          <w:szCs w:val="20"/>
        </w:rPr>
        <w:t xml:space="preserve"> secrétaire</w:t>
      </w:r>
      <w:r w:rsidR="00CD5073" w:rsidRPr="000524BA">
        <w:rPr>
          <w:rFonts w:asciiTheme="minorHAnsi" w:hAnsiTheme="minorHAnsi" w:cstheme="minorHAnsi"/>
          <w:i/>
          <w:sz w:val="20"/>
          <w:szCs w:val="20"/>
        </w:rPr>
        <w:t> : Béatrice Bergeret</w:t>
      </w:r>
      <w:r w:rsidR="00C812EB">
        <w:rPr>
          <w:rFonts w:asciiTheme="minorHAnsi" w:hAnsiTheme="minorHAnsi" w:cstheme="minorHAnsi"/>
          <w:i/>
          <w:sz w:val="20"/>
          <w:szCs w:val="20"/>
        </w:rPr>
        <w:tab/>
      </w:r>
      <w:r w:rsidR="00C812EB">
        <w:rPr>
          <w:rFonts w:asciiTheme="minorHAnsi" w:hAnsiTheme="minorHAnsi" w:cstheme="minorHAnsi"/>
          <w:i/>
          <w:sz w:val="20"/>
          <w:szCs w:val="20"/>
        </w:rPr>
        <w:tab/>
      </w:r>
      <w:r w:rsidR="00C812EB">
        <w:rPr>
          <w:rFonts w:asciiTheme="minorHAnsi" w:hAnsiTheme="minorHAnsi" w:cstheme="minorHAnsi"/>
          <w:i/>
          <w:sz w:val="20"/>
          <w:szCs w:val="20"/>
        </w:rPr>
        <w:tab/>
      </w:r>
      <w:r w:rsidR="00C812EB">
        <w:rPr>
          <w:rFonts w:asciiTheme="minorHAnsi" w:hAnsiTheme="minorHAnsi" w:cstheme="minorHAnsi"/>
          <w:i/>
          <w:sz w:val="20"/>
          <w:szCs w:val="20"/>
        </w:rPr>
        <w:tab/>
        <w:t>Le Président : Thomas Kientz</w:t>
      </w:r>
    </w:p>
    <w:p w:rsidR="00AE10CF" w:rsidRPr="00AE10CF" w:rsidRDefault="00AE10CF" w:rsidP="00AE10CF">
      <w:r>
        <w:t xml:space="preserve"> </w:t>
      </w:r>
    </w:p>
    <w:sectPr w:rsidR="00AE10CF" w:rsidRPr="00AE10CF" w:rsidSect="000524B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C23"/>
    <w:multiLevelType w:val="hybridMultilevel"/>
    <w:tmpl w:val="9AF08A5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D150BAA"/>
    <w:multiLevelType w:val="hybridMultilevel"/>
    <w:tmpl w:val="FEC43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860B4"/>
    <w:multiLevelType w:val="hybridMultilevel"/>
    <w:tmpl w:val="97DC7CFE"/>
    <w:lvl w:ilvl="0" w:tplc="82C2C90E"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2FA0E2B"/>
    <w:multiLevelType w:val="hybridMultilevel"/>
    <w:tmpl w:val="23362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0387"/>
    <w:multiLevelType w:val="hybridMultilevel"/>
    <w:tmpl w:val="CA9ECA5A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5F81173D"/>
    <w:multiLevelType w:val="hybridMultilevel"/>
    <w:tmpl w:val="567C3E2A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6794531F"/>
    <w:multiLevelType w:val="hybridMultilevel"/>
    <w:tmpl w:val="282C8D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45B21"/>
    <w:multiLevelType w:val="hybridMultilevel"/>
    <w:tmpl w:val="77EE76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3746B"/>
    <w:rsid w:val="0003746B"/>
    <w:rsid w:val="000524BA"/>
    <w:rsid w:val="000A38F3"/>
    <w:rsid w:val="000D04BA"/>
    <w:rsid w:val="00183F49"/>
    <w:rsid w:val="001D5349"/>
    <w:rsid w:val="00203B65"/>
    <w:rsid w:val="0024084B"/>
    <w:rsid w:val="00250A5B"/>
    <w:rsid w:val="0026763C"/>
    <w:rsid w:val="00283C2C"/>
    <w:rsid w:val="002F6979"/>
    <w:rsid w:val="003328D8"/>
    <w:rsid w:val="004726B5"/>
    <w:rsid w:val="005260B8"/>
    <w:rsid w:val="005304C2"/>
    <w:rsid w:val="00536B88"/>
    <w:rsid w:val="005B6110"/>
    <w:rsid w:val="0064183A"/>
    <w:rsid w:val="00654D15"/>
    <w:rsid w:val="00737282"/>
    <w:rsid w:val="00756845"/>
    <w:rsid w:val="007B45EA"/>
    <w:rsid w:val="007C65D6"/>
    <w:rsid w:val="007D2654"/>
    <w:rsid w:val="007D6210"/>
    <w:rsid w:val="00847B0E"/>
    <w:rsid w:val="00860EE3"/>
    <w:rsid w:val="00955163"/>
    <w:rsid w:val="00A2734B"/>
    <w:rsid w:val="00A3185F"/>
    <w:rsid w:val="00A42935"/>
    <w:rsid w:val="00A72991"/>
    <w:rsid w:val="00A808A9"/>
    <w:rsid w:val="00AC5D89"/>
    <w:rsid w:val="00AE10CF"/>
    <w:rsid w:val="00B462AF"/>
    <w:rsid w:val="00BB455E"/>
    <w:rsid w:val="00BF6A5F"/>
    <w:rsid w:val="00C471D5"/>
    <w:rsid w:val="00C812EB"/>
    <w:rsid w:val="00C84500"/>
    <w:rsid w:val="00C85C72"/>
    <w:rsid w:val="00CD5073"/>
    <w:rsid w:val="00D46778"/>
    <w:rsid w:val="00D717B7"/>
    <w:rsid w:val="00D84906"/>
    <w:rsid w:val="00DA60EB"/>
    <w:rsid w:val="00DC1E01"/>
    <w:rsid w:val="00DD1ED8"/>
    <w:rsid w:val="00DD64E4"/>
    <w:rsid w:val="00E14843"/>
    <w:rsid w:val="00E4155D"/>
    <w:rsid w:val="00EA55A1"/>
    <w:rsid w:val="00F60CCE"/>
    <w:rsid w:val="00F62F5B"/>
    <w:rsid w:val="00F879F6"/>
    <w:rsid w:val="00FA138E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AE1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E10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rsid w:val="00AE10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1E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•</vt:lpstr>
      <vt:lpstr>Compte rendu de l’Assemblée Générale Ordinaire 2019</vt:lpstr>
    </vt:vector>
  </TitlesOfParts>
  <Company>Euro Information client principal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Bea Berg</cp:lastModifiedBy>
  <cp:revision>6</cp:revision>
  <cp:lastPrinted>2019-04-18T16:05:00Z</cp:lastPrinted>
  <dcterms:created xsi:type="dcterms:W3CDTF">2019-09-26T15:25:00Z</dcterms:created>
  <dcterms:modified xsi:type="dcterms:W3CDTF">2020-01-29T15:07:00Z</dcterms:modified>
</cp:coreProperties>
</file>